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090000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090000" w:fill="FFFFFF"/>
          <w:lang w:val="en-US" w:eastAsia="zh-CN"/>
        </w:rPr>
        <w:t>附件2</w:t>
      </w:r>
    </w:p>
    <w:p>
      <w:pPr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090000" w:fill="FFFFFF"/>
          <w:lang w:val="en-US" w:eastAsia="zh-CN"/>
        </w:rPr>
        <w:t>重庆邮电大学移通学院校辩论队成员选拔方案</w:t>
      </w:r>
    </w:p>
    <w:p>
      <w:pPr>
        <w:jc w:val="center"/>
        <w:rPr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sz w:val="24"/>
          <w:szCs w:val="24"/>
          <w:shd w:val="clear" w:color="090000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28"/>
          <w:szCs w:val="28"/>
          <w:shd w:val="clear" w:color="090000" w:fill="FFFFFF"/>
          <w:lang w:val="en-US" w:eastAsia="zh-CN"/>
        </w:rPr>
      </w:pP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28"/>
          <w:szCs w:val="28"/>
          <w:shd w:val="clear" w:color="090000" w:fill="FFFFFF"/>
          <w:lang w:val="en-US" w:eastAsia="zh-CN"/>
        </w:rPr>
        <w:t>第一轮：笔试阶段。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090000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090000" w:fill="FFFFFF"/>
          <w:lang w:val="en-US" w:eastAsia="zh-CN"/>
        </w:rPr>
        <w:t>笔试流程：候选人员准时到达指定教室，在规定时间内对所发试卷进行作答。（答题过程中不允许使用手机等通讯设备，独立作答）笔试结束后统一回收试卷，由评委统一评分，最终成绩予以公示。成绩合格者进入面试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090000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090000" w:fill="FFFFFF"/>
          <w:lang w:val="en-US" w:eastAsia="zh-CN"/>
        </w:rPr>
        <w:t>试题题型：选择题、简答题、主观论述题、选答题。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090000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090000" w:fill="FFFFFF"/>
          <w:lang w:val="en-US" w:eastAsia="zh-CN"/>
        </w:rPr>
        <w:t>内容包含：逻辑分析、辩题浅析、语言表达。</w:t>
      </w:r>
    </w:p>
    <w:p>
      <w:pPr>
        <w:jc w:val="left"/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090000" w:fill="FFFFFF"/>
          <w:lang w:val="en-US" w:eastAsia="zh-CN"/>
        </w:rPr>
      </w:pPr>
    </w:p>
    <w:p>
      <w:pPr>
        <w:jc w:val="left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28"/>
          <w:szCs w:val="28"/>
          <w:shd w:val="clear" w:color="090000" w:fill="FFFFFF"/>
          <w:lang w:val="en-US" w:eastAsia="zh-CN"/>
        </w:rPr>
      </w:pP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28"/>
          <w:szCs w:val="28"/>
          <w:shd w:val="clear" w:color="090000" w:fill="FFFFFF"/>
          <w:lang w:val="en-US" w:eastAsia="zh-CN"/>
        </w:rPr>
        <w:t>第二轮：面试阶段。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090000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090000" w:fill="FFFFFF"/>
          <w:lang w:val="en-US" w:eastAsia="zh-CN"/>
        </w:rPr>
        <w:t>候选人员准时到达指定教室，按名单顺序进行面试。面试结果由评审团统一，最终成绩予以公示，成绩合格者成为校辩论队队员。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090000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090000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090000" w:fill="FFFFFF"/>
          <w:lang w:val="en-US" w:eastAsia="zh-CN"/>
        </w:rPr>
        <w:t>【注意事项】：衣着得体，态度严谨，可以发表主观意见，但要求谈吐合理得当。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庞中华简体 V2007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548A6"/>
    <w:rsid w:val="031548A6"/>
    <w:rsid w:val="12764E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2017-05-09T03:10:00Z</dcterms:created>
  <dc:creator>Lenovo</dc:creator>
  <cp:lastModifiedBy>Lenovo</cp:lastModifiedBy>
  <dcterms:modified xsi:type="dcterms:W3CDTF">2017-05-09T03:41:45Z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